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2" w:rsidRPr="001C6BDE" w:rsidRDefault="001C6BDE" w:rsidP="001C6BDE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C6BDE">
        <w:rPr>
          <w:rFonts w:asciiTheme="majorHAnsi" w:hAnsiTheme="majorHAnsi"/>
          <w:b/>
          <w:color w:val="000000" w:themeColor="text1"/>
          <w:sz w:val="24"/>
          <w:szCs w:val="24"/>
        </w:rPr>
        <w:t>Dotacja na wymianę kotłów, co dalej?</w:t>
      </w:r>
    </w:p>
    <w:p w:rsidR="00E861B2" w:rsidRPr="001C6BDE" w:rsidRDefault="00724BAE" w:rsidP="001C6BDE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C6BDE">
        <w:rPr>
          <w:rFonts w:asciiTheme="majorHAnsi" w:hAnsiTheme="majorHAnsi"/>
          <w:b/>
          <w:color w:val="000000" w:themeColor="text1"/>
          <w:sz w:val="24"/>
          <w:szCs w:val="24"/>
        </w:rPr>
        <w:t>Złożyłeś wniosek na wymianę kotłów grzewczych? Wypełnij ankietę, która pomoże na  lepsze zaplanowanie przyszłych dotacji!</w:t>
      </w:r>
    </w:p>
    <w:p w:rsidR="002C0A2C" w:rsidRPr="001C6BDE" w:rsidRDefault="00E861B2" w:rsidP="001C6BDE">
      <w:pPr>
        <w:tabs>
          <w:tab w:val="num" w:pos="426"/>
          <w:tab w:val="num" w:pos="1134"/>
        </w:tabs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1C6BDE">
        <w:rPr>
          <w:rFonts w:asciiTheme="majorHAnsi" w:hAnsiTheme="majorHAnsi"/>
          <w:color w:val="000000" w:themeColor="text1"/>
          <w:sz w:val="24"/>
          <w:szCs w:val="24"/>
        </w:rPr>
        <w:t xml:space="preserve">Właściciele nieruchomości,  którzy nie złożyli jeszcze ankiet w sprawie inwentaryzacji systemów grzewczych  mogą w dalszym ciągu składać je </w:t>
      </w:r>
      <w:r w:rsidRPr="001C6BDE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w </w:t>
      </w:r>
      <w:r w:rsidR="002C0A2C" w:rsidRPr="001C6BDE">
        <w:rPr>
          <w:rFonts w:asciiTheme="majorHAnsi" w:eastAsia="Times New Roman" w:hAnsiTheme="majorHAnsi"/>
          <w:color w:val="000000" w:themeColor="text1"/>
          <w:sz w:val="24"/>
          <w:szCs w:val="24"/>
        </w:rPr>
        <w:t>formie formularza internetowego.</w:t>
      </w:r>
      <w:r w:rsidR="002C0A2C"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Dane zawarte w ankietach posłużą do ustalenia liczby używanych obecnie starych kotłów, co pozwoli na lepsze zaplanowanie przyszłych dotacji do wymiany źródeł ciepła, a w konsekwencji do poprawy jakości powietrza.</w:t>
      </w:r>
    </w:p>
    <w:p w:rsidR="00E861B2" w:rsidRPr="001C6BDE" w:rsidRDefault="00724BAE" w:rsidP="001C6BDE">
      <w:pPr>
        <w:tabs>
          <w:tab w:val="num" w:pos="426"/>
          <w:tab w:val="num" w:pos="1134"/>
        </w:tabs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1C6BDE">
        <w:rPr>
          <w:rFonts w:asciiTheme="majorHAnsi" w:eastAsia="Times New Roman" w:hAnsiTheme="majorHAnsi"/>
          <w:color w:val="000000" w:themeColor="text1"/>
          <w:sz w:val="24"/>
          <w:szCs w:val="24"/>
        </w:rPr>
        <w:t>Ankieta</w:t>
      </w:r>
      <w:r w:rsidR="00E861B2" w:rsidRPr="001C6BDE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dostęp</w:t>
      </w:r>
      <w:r w:rsidRPr="001C6BDE">
        <w:rPr>
          <w:rFonts w:asciiTheme="majorHAnsi" w:eastAsia="Times New Roman" w:hAnsiTheme="majorHAnsi"/>
          <w:color w:val="000000" w:themeColor="text1"/>
          <w:sz w:val="24"/>
          <w:szCs w:val="24"/>
        </w:rPr>
        <w:t>na jest na stronie  </w:t>
      </w:r>
      <w:hyperlink r:id="rId5" w:history="1">
        <w:r w:rsidRPr="001C6BDE">
          <w:rPr>
            <w:rStyle w:val="Hipercze"/>
            <w:rFonts w:asciiTheme="majorHAnsi" w:eastAsia="Times New Roman" w:hAnsiTheme="majorHAnsi"/>
            <w:color w:val="000000" w:themeColor="text1"/>
            <w:sz w:val="24"/>
            <w:szCs w:val="24"/>
          </w:rPr>
          <w:t>www.ilawa.pl</w:t>
        </w:r>
      </w:hyperlink>
      <w:r w:rsidRPr="001C6BDE">
        <w:rPr>
          <w:rFonts w:asciiTheme="majorHAnsi" w:eastAsia="Times New Roman" w:hAnsiTheme="majorHAnsi"/>
          <w:color w:val="000000" w:themeColor="text1"/>
          <w:sz w:val="24"/>
          <w:szCs w:val="24"/>
        </w:rPr>
        <w:t>, w zakładce</w:t>
      </w:r>
      <w:r w:rsidR="00E861B2" w:rsidRPr="001C6BDE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: </w:t>
      </w:r>
      <w:r w:rsidR="00E861B2" w:rsidRPr="001C6BDE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</w:rPr>
        <w:t>Inwentaryzacja kotłów</w:t>
      </w:r>
      <w:r w:rsidR="001C6BDE" w:rsidRPr="001C6BDE">
        <w:rPr>
          <w:rFonts w:asciiTheme="majorHAnsi" w:eastAsia="Times New Roman" w:hAnsiTheme="majorHAnsi"/>
          <w:color w:val="000000" w:themeColor="text1"/>
          <w:sz w:val="24"/>
          <w:szCs w:val="24"/>
        </w:rPr>
        <w:t>. Wersję papierową można również wypełnić ręcznie a dane</w:t>
      </w:r>
      <w:r w:rsidR="00E861B2" w:rsidRPr="001C6BDE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podać telefonicznie na nr: </w:t>
      </w:r>
      <w:r w:rsidR="00E861B2" w:rsidRPr="001C6BDE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>89 649 01 56</w:t>
      </w:r>
      <w:r w:rsidR="001C6BDE" w:rsidRPr="001C6BDE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, </w:t>
      </w:r>
      <w:r w:rsidR="00E861B2" w:rsidRPr="001C6BDE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pracownik </w:t>
      </w:r>
      <w:r w:rsidR="001C6BDE" w:rsidRPr="001C6BDE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Urzędu Miasta Iławy </w:t>
      </w:r>
      <w:r w:rsidR="00E861B2" w:rsidRPr="001C6BDE">
        <w:rPr>
          <w:rFonts w:asciiTheme="majorHAnsi" w:eastAsia="Times New Roman" w:hAnsiTheme="majorHAnsi"/>
          <w:color w:val="000000" w:themeColor="text1"/>
          <w:sz w:val="24"/>
          <w:szCs w:val="24"/>
        </w:rPr>
        <w:t>wpisze je do formularza internetowego.</w:t>
      </w:r>
    </w:p>
    <w:p w:rsidR="00E861B2" w:rsidRPr="001C6BDE" w:rsidRDefault="00BC237E" w:rsidP="001C6BDE">
      <w:pPr>
        <w:spacing w:before="120" w:after="120" w:line="33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1C6BDE">
        <w:rPr>
          <w:rFonts w:asciiTheme="majorHAnsi" w:eastAsia="Times New Roman" w:hAnsiTheme="majorHAnsi" w:cs="Arial"/>
          <w:i/>
          <w:color w:val="000000" w:themeColor="text1"/>
          <w:sz w:val="24"/>
          <w:szCs w:val="24"/>
        </w:rPr>
        <w:t xml:space="preserve">Dane z wypełnionej ankiety posłużą </w:t>
      </w:r>
      <w:r w:rsidR="00E861B2" w:rsidRPr="001C6BDE">
        <w:rPr>
          <w:rFonts w:asciiTheme="majorHAnsi" w:eastAsia="Times New Roman" w:hAnsiTheme="majorHAnsi" w:cs="Arial"/>
          <w:i/>
          <w:color w:val="000000" w:themeColor="text1"/>
          <w:sz w:val="24"/>
          <w:szCs w:val="24"/>
        </w:rPr>
        <w:t>do stworzenia bazy inwentaryzacji ogrzewania budynków mieszkalnych na terenie Iławy, jak również do zaktualizowania Planu gospodarki niskoemisyjnej, który może być niezbędny do pozyskania środków zewnętrznych na wymianę starych kotłów na k</w:t>
      </w:r>
      <w:r w:rsidRPr="001C6BDE">
        <w:rPr>
          <w:rFonts w:asciiTheme="majorHAnsi" w:eastAsia="Times New Roman" w:hAnsiTheme="majorHAnsi" w:cs="Arial"/>
          <w:i/>
          <w:color w:val="000000" w:themeColor="text1"/>
          <w:sz w:val="24"/>
          <w:szCs w:val="24"/>
        </w:rPr>
        <w:t>otły ekologiczne, niskoemisyjne</w:t>
      </w:r>
      <w:r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- mówi burmistrz Dawid </w:t>
      </w:r>
      <w:proofErr w:type="spellStart"/>
      <w:r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Kopaczewski</w:t>
      </w:r>
      <w:proofErr w:type="spellEnd"/>
      <w:r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.</w:t>
      </w:r>
    </w:p>
    <w:p w:rsidR="00E861B2" w:rsidRPr="001C6BDE" w:rsidRDefault="001C6BDE" w:rsidP="001C6BDE">
      <w:pPr>
        <w:spacing w:before="120" w:after="120" w:line="33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Ankietę można wypełnić:</w:t>
      </w:r>
    </w:p>
    <w:p w:rsidR="00E861B2" w:rsidRPr="001C6BDE" w:rsidRDefault="00E861B2" w:rsidP="001C6BD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 formie formularza internetowego, dostępnego na stronie  www.ilawa.pl – zakładka: </w:t>
      </w:r>
      <w:r w:rsidRPr="001C6BD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Inwentaryzacja kotłów</w:t>
      </w:r>
    </w:p>
    <w:p w:rsidR="00E861B2" w:rsidRPr="001C6BDE" w:rsidRDefault="00E861B2" w:rsidP="001C6BD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lub o wypełnienie dostarczonej ankiety i przekazanie jej do urzędu w następujący sposób:</w:t>
      </w:r>
    </w:p>
    <w:p w:rsidR="00E861B2" w:rsidRPr="001C6BDE" w:rsidRDefault="00E861B2" w:rsidP="001C6BD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e-mailem na adres </w:t>
      </w:r>
      <w:hyperlink r:id="rId6" w:history="1">
        <w:r w:rsidRPr="001C6BDE">
          <w:rPr>
            <w:rFonts w:asciiTheme="majorHAnsi" w:eastAsia="Times New Roman" w:hAnsiTheme="majorHAnsi" w:cs="Arial"/>
            <w:color w:val="000000" w:themeColor="text1"/>
            <w:sz w:val="24"/>
            <w:szCs w:val="24"/>
          </w:rPr>
          <w:t>srodowisko@umilawa.pl</w:t>
        </w:r>
      </w:hyperlink>
      <w:r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 – </w:t>
      </w:r>
      <w:proofErr w:type="spellStart"/>
      <w:r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skan</w:t>
      </w:r>
      <w:proofErr w:type="spellEnd"/>
      <w:r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lub zdjęcie wypełnionej ankiety,</w:t>
      </w:r>
    </w:p>
    <w:p w:rsidR="00E861B2" w:rsidRPr="001C6BDE" w:rsidRDefault="00E861B2" w:rsidP="001C6BD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osobiście – Urząd Miasta Iławy, pokój nr 217 lub 120,</w:t>
      </w:r>
    </w:p>
    <w:p w:rsidR="00E861B2" w:rsidRPr="001C6BDE" w:rsidRDefault="00E861B2" w:rsidP="001C6BD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pocztą na adres na adres Urząd Miasta Iławy, ul. Niepodległości 13, 14-200 Iława</w:t>
      </w:r>
    </w:p>
    <w:p w:rsidR="00E861B2" w:rsidRPr="001C6BDE" w:rsidRDefault="00E861B2" w:rsidP="001C6BDE">
      <w:pPr>
        <w:spacing w:before="120" w:after="120" w:line="33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1C6BD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Dodatkowe informacje i wyjaśnienia udzielane są w Urzędzie Miasta Iławy, pokój 217, nr tel. 89 649 01 56, lub na stronie www.ilawa.pl w zakładce „Dla Mieszkańców” - „Ekologia i Środowisko”.</w:t>
      </w:r>
    </w:p>
    <w:p w:rsidR="00E861B2" w:rsidRDefault="00E861B2"/>
    <w:sectPr w:rsidR="00E8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E54"/>
    <w:multiLevelType w:val="multilevel"/>
    <w:tmpl w:val="DB62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60F6"/>
    <w:multiLevelType w:val="multilevel"/>
    <w:tmpl w:val="675C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61B2"/>
    <w:rsid w:val="001C6BDE"/>
    <w:rsid w:val="002C0A2C"/>
    <w:rsid w:val="00724BAE"/>
    <w:rsid w:val="00BC237E"/>
    <w:rsid w:val="00E8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1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6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dowisko@umilawa.pl?subject=Inwentaryzacja%20kot%C5%82%C3%B3w%20i%20system%C3%B3w%20grzewczych%20-%20ANKIETA&amp;body=Przesy%C5%82am%20skan%20ankiety." TargetMode="External"/><Relationship Id="rId5" Type="http://schemas.openxmlformats.org/officeDocument/2006/relationships/hyperlink" Target="http://www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pdraszanowska</dc:creator>
  <cp:keywords/>
  <dc:description/>
  <cp:lastModifiedBy>pdraszanowska</cp:lastModifiedBy>
  <cp:revision>4</cp:revision>
  <cp:lastPrinted>2020-06-04T06:20:00Z</cp:lastPrinted>
  <dcterms:created xsi:type="dcterms:W3CDTF">2020-06-04T04:32:00Z</dcterms:created>
  <dcterms:modified xsi:type="dcterms:W3CDTF">2020-06-04T06:21:00Z</dcterms:modified>
</cp:coreProperties>
</file>